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F5" w:rsidRDefault="001214F5" w:rsidP="0012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t>Реквизиты для уплаты государственной пошлины размещены в сети Интернет (http://rsg-nn.ru), а также их можно получить у уполномоченных должностных лиц МКУ «</w:t>
      </w:r>
      <w:proofErr w:type="spellStart"/>
      <w:r>
        <w:t>ГЦГиА</w:t>
      </w:r>
      <w:proofErr w:type="spellEnd"/>
      <w:r>
        <w:t>».</w:t>
      </w:r>
    </w:p>
    <w:p w:rsidR="003F09B4" w:rsidRPr="003F09B4" w:rsidRDefault="003F09B4" w:rsidP="003F0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0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Документы, необходимые для получения услуги</w:t>
      </w:r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о выдаче разрешения на установку и эксплуатацию рекламной конструкции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Документ, подтверждающий личность заявителя (для физических лиц), его представителя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Согласие собственника недвижимого имущества на присоединение рекламной конструкции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Техническая документация на рекламную конструкцию и экспертное заключение технической экспертизы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Проект размещения рекламной конструкции (фото)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Копия с топографического плана города в масштабе 1 к 500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Комплексный дизайн - проект рекламного оформления здания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Документ, подтверждающий полномочия представителя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Согласие собственника недвижимого имущества, находящегося в государственной или муниципальной собственности   </w:t>
        </w:r>
      </w:hyperlink>
    </w:p>
    <w:p w:rsidR="003F09B4" w:rsidRPr="003F09B4" w:rsidRDefault="00624000" w:rsidP="003F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F09B4" w:rsidRPr="003F0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Документ, подтверждающий оплату государственной пошлины за выдачу разрешения на установку и эксплуатацию рекламной конструкции.   </w:t>
        </w:r>
      </w:hyperlink>
    </w:p>
    <w:p w:rsidR="001214F5" w:rsidRDefault="001214F5" w:rsidP="0012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14F5" w:rsidRPr="001214F5" w:rsidRDefault="001214F5" w:rsidP="0012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1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обращения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</w:tblGrid>
      <w:tr w:rsidR="001214F5" w:rsidRPr="001214F5" w:rsidTr="001214F5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1214F5" w:rsidRPr="001214F5" w:rsidRDefault="001214F5" w:rsidP="0012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12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администрации</w:t>
            </w:r>
            <w:r w:rsidRPr="0012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</w:t>
            </w:r>
            <w:r w:rsidRPr="0012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02.05.2017 № 1849</w:t>
            </w:r>
          </w:p>
        </w:tc>
      </w:tr>
    </w:tbl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города Нижнего Новгорода по предоставлению муниципальной услуги «Выдача разрешений на установку и эксплуатацию рекламных конструкций на территории города Нижнего Новгорода, аннулирование таких разрешений»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администрацией города Нижнего Новгорода муниципальной услуги заявитель представляет в МКУ «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ГЦГиА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заявление о выдаче разрешения на установку и эксплуатацию рекламной конструкции. Одновременно с заявлением о выдаче разрешения на установку и эксплуатацию рекламной конструкции заявитель </w:t>
      </w:r>
      <w:r w:rsidRPr="00121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 предоставить пакет документов</w:t>
      </w: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2.7.2.1. Данные о заявителе — физическом лице (ФИО, место жительства).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2.7.2.2.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(договор на установку и эксплуатацию рекламной конструкции с собственником недвижимого имущества, к которому </w:t>
      </w: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присоединяется рекламная конструкция, либо с лицом, 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такого имущества, в том числе с арендатором).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2.7.2.3. Техническую документацию и экспертное заключение технической экспертизы в соответствии с разделом 5 Правил установки и эксплуатации рекламных конструкций в городе Нижнем Новгороде, принятых решением городской Думы города Нижнего Новгорода от 19.09.2012 № 119 (за исключением временных рекламных конструкций).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2.7.2.4. Проект размещения рекламной конструкции, состоящий из цветной фотографии или фотомакета предполагаемого места размещения рекламной конструкции, дающие возможность точно определить местоположение, тип, вид и размер рекламной конструкции, способ ее крепления к имуществу, до и после планируемой установки, выполненные в соответствии со следующими требованиями: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или фотомакет должны отражать место размещения рекламной конструкции и его качественные характеристики для целей размещения рекламы; поверхность конструкции должна занимать до 10% площади кадра (в зависимости от ширины проезжей части и других условий съемки);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съемки определяется индивидуально для каждого объекта. Расстояние до рекламной конструкции может варьироваться от 15 до 50 метров в зависимости от условий на местности (ширина дороги, отсутствие или наличие объектов, препятствующих обзору поверхности рекламной конструкции);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фотографии или фотомакете должны быть видны ближайшие к рекламной конструкции стационарные объекты, включая участки автомобильных дорог (улиц), перекрестки, опоры уличного освещения, контактные и иные воздушные сети, места установок дорожных знаков, светофоров, дорожная разметка иные объекты организации дорожного движения, ранее установленные рекламные конструкции. Фотографии должны быть представлены в электронном виде.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2.7.2.5. Копию с топографического плана города в масштабе 1:500 с отображением подземных инженерных коммуникаций, выданную из муниципального картографо-геодезического фонда, </w:t>
      </w:r>
      <w:proofErr w:type="gram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точной привязкой</w:t>
      </w:r>
      <w:proofErr w:type="gram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предполагаемой к установке рекламной конструкции к местности в случае, если рекламная конструкция присоединяется к земельному участку (за исключением 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штендеров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Копию с топографического плана города в масштабе 1:500, выданную из муниципального картографо-геодезического фонда, </w:t>
      </w:r>
      <w:proofErr w:type="gram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точной привязкой</w:t>
      </w:r>
      <w:proofErr w:type="gram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предполагаемой к присоединению к зданию рекламной конструкции с указанием почтового адреса здания.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2.7.2.6. Комплексный дизайн — проект рекламного оформления здания для рекламных конструкций, предусмотренных подпунктами 3.2.12, 3.2.15, 3.2.18 Правил установки и эксплуатации рекламных конструкций в городе Нижнем Новгороде, принятых решением городской Думы города Нижнего Новгорода от 19.09.2012 № 119.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комплексного дизайн-проекта рекламного оформления здания представляется 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фоторазвертка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к которому предполагается присоединение рекламных </w:t>
      </w: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конструкций, в существующем виде (до присоединения) и фотомакет предполагаемых к присоединению рекламных конструкций.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зданий, расположенных в исторических зонах Нижнего Новгорода, 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фоторазвертка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также здания, расположенные слева и справа от здания, к которому предполагается присоединение рекламной конструкции.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фасадов здания представляются полностью от </w:t>
      </w:r>
      <w:proofErr w:type="spellStart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кровли по высоте и от левого до правого углов здания по ширине в ортогональной проекции (изображение выполненное в прямых линиях без учёта перспективных сокращений) с указанием точных размеров и точного места присоединения рекламных конструкций: сведения о материалах, из которых будут изготовлены рекламные конструкции; сведения о наличии внутренней или внешней подсветки; описание способов размещения (нанесения) рекламного сообщения (изображения).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дизайн — проекта рекламного оформления необходимо учитывать архитектурные особенности здания, строения, сооружения.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2.7.2.7. Документ, удостоверяющий полномочия представителя физического или юридического лица (доверенность (заверенную в установленном законодательством Российской Федерации порядке копию доверенности).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Все документы, прилагаемые к заявлению, предоставляются в оригиналах или копиях, заверенных в соответствии с требованиями абзаца второго настоящего пункта, если Регламентом не установлено иное.</w:t>
      </w:r>
    </w:p>
    <w:p w:rsidR="001214F5" w:rsidRPr="001214F5" w:rsidRDefault="001214F5" w:rsidP="0012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документов, прилагаемые к заявлению, должны быть заверены подписью заявителя и скреплены печатью организации-заявителя либо печатью индивидуального предпринимателя — заявителя (при наличии), за исключением документов, полученных заявителем от иных организаций, в том числе техническая документация и экспертные заключения, которые должны быть заверены лицом (организацией), выдавшим данные документы. При подаче заявления не допускается применение факсимильных подписей.</w:t>
      </w:r>
    </w:p>
    <w:p w:rsidR="00D413B6" w:rsidRDefault="00D413B6"/>
    <w:sectPr w:rsidR="00D4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CC"/>
    <w:rsid w:val="001214F5"/>
    <w:rsid w:val="003F09B4"/>
    <w:rsid w:val="00624000"/>
    <w:rsid w:val="007135CC"/>
    <w:rsid w:val="00D413B6"/>
    <w:rsid w:val="00D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EBC4-54B4-46D8-80CB-0DE0E4C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4</cp:revision>
  <dcterms:created xsi:type="dcterms:W3CDTF">2021-08-04T08:10:00Z</dcterms:created>
  <dcterms:modified xsi:type="dcterms:W3CDTF">2022-04-27T01:09:00Z</dcterms:modified>
</cp:coreProperties>
</file>